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A" w:rsidRPr="00797A20" w:rsidRDefault="00475D4A" w:rsidP="00475D4A">
      <w:pPr>
        <w:spacing w:before="12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ФИЗИЧЕСКАЯ КУЛЬТУРА</w:t>
      </w:r>
      <w:r w:rsidRPr="00F24D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7A2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97A20">
        <w:rPr>
          <w:rFonts w:ascii="Times New Roman" w:eastAsia="Calibri" w:hAnsi="Times New Roman" w:cs="Times New Roman"/>
          <w:b/>
          <w:sz w:val="28"/>
          <w:szCs w:val="28"/>
        </w:rPr>
        <w:t>ДОПОЛНИТЕЛЬНЫЙ</w:t>
      </w:r>
      <w:proofErr w:type="gramEnd"/>
      <w:r w:rsidRPr="00797A20">
        <w:rPr>
          <w:rFonts w:ascii="Times New Roman" w:eastAsia="Calibri" w:hAnsi="Times New Roman" w:cs="Times New Roman"/>
          <w:b/>
          <w:sz w:val="28"/>
          <w:szCs w:val="28"/>
        </w:rPr>
        <w:t>, 1-4 КЛАССЫ</w:t>
      </w:r>
    </w:p>
    <w:p w:rsidR="00475D4A" w:rsidRPr="00F24DEB" w:rsidRDefault="00475D4A" w:rsidP="0047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DE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75D4A" w:rsidRPr="00F24DEB" w:rsidRDefault="00475D4A" w:rsidP="00475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  <w:r w:rsidRPr="00F24DEB">
        <w:rPr>
          <w:rFonts w:ascii="Times New Roman" w:eastAsia="Calibri" w:hAnsi="Times New Roman" w:cs="Times New Roman"/>
          <w:sz w:val="28"/>
          <w:szCs w:val="28"/>
        </w:rPr>
        <w:t xml:space="preserve">»  для 1 </w:t>
      </w:r>
      <w:proofErr w:type="gramStart"/>
      <w:r w:rsidRPr="00F24DEB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1-4</w:t>
      </w:r>
      <w:r w:rsidRPr="00F24DE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4DEB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475D4A" w:rsidRPr="00F24DEB" w:rsidRDefault="00475D4A" w:rsidP="00475D4A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DEB">
        <w:rPr>
          <w:rFonts w:ascii="Times New Roman" w:eastAsia="Calibri" w:hAnsi="Times New Roman" w:cs="Times New Roman"/>
          <w:sz w:val="28"/>
          <w:szCs w:val="28"/>
        </w:rPr>
        <w:t>-</w:t>
      </w:r>
      <w:r w:rsidRPr="00F24DEB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</w:t>
      </w:r>
      <w:proofErr w:type="spellStart"/>
      <w:r w:rsidRPr="00F24DEB">
        <w:rPr>
          <w:rFonts w:ascii="Times New Roman" w:eastAsia="Times New Roman" w:hAnsi="Times New Roman" w:cs="Times New Roman"/>
          <w:sz w:val="28"/>
          <w:szCs w:val="28"/>
        </w:rPr>
        <w:t>программыобразования</w:t>
      </w:r>
      <w:proofErr w:type="spellEnd"/>
      <w:r w:rsidRPr="00F24D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(вариант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75D4A" w:rsidRPr="00F24DEB" w:rsidRDefault="00475D4A" w:rsidP="00475D4A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EB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24DE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F24DE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науки РФ от 19 декабря 2014г №1599;</w:t>
      </w:r>
    </w:p>
    <w:p w:rsidR="00475D4A" w:rsidRPr="00F24DEB" w:rsidRDefault="00475D4A" w:rsidP="00475D4A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EB">
        <w:rPr>
          <w:rFonts w:ascii="Times New Roman" w:eastAsia="Times New Roman" w:hAnsi="Times New Roman"/>
          <w:sz w:val="28"/>
          <w:szCs w:val="28"/>
        </w:rPr>
        <w:t>-</w:t>
      </w:r>
      <w:r w:rsidRPr="00F24D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образовательного учреждения;</w:t>
      </w:r>
    </w:p>
    <w:p w:rsidR="00475D4A" w:rsidRPr="00F24DEB" w:rsidRDefault="00475D4A" w:rsidP="00475D4A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DEB">
        <w:rPr>
          <w:rFonts w:ascii="Times New Roman" w:eastAsia="Times New Roman" w:hAnsi="Times New Roman"/>
          <w:sz w:val="28"/>
          <w:szCs w:val="28"/>
          <w:lang w:eastAsia="ru-RU"/>
        </w:rPr>
        <w:t>-календарного учебного графика образовательного учреждения.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составной частью образовательного процесса </w:t>
      </w:r>
      <w:proofErr w:type="gramStart"/>
      <w:r w:rsidRPr="00797A20">
        <w:rPr>
          <w:rFonts w:ascii="Times New Roman" w:hAnsi="Times New Roman" w:cs="Times New Roman"/>
          <w:sz w:val="28"/>
          <w:szCs w:val="28"/>
        </w:rPr>
        <w:t>обу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ча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ю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щихся</w:t>
      </w:r>
      <w:proofErr w:type="gramEnd"/>
      <w:r w:rsidRPr="00797A2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Она решает об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ра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зо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вательные, воспитательные, коррекционно-развивающие и лечебно-оздоровительные за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да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чи. Физическое воспитание рассматривается и реализуется комплексно и находится в тес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ной связи с умственным, нравственным, эстетическим, трудовым обучением; занимает од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но из важнейших мест в подготовке этой категории обучающихся к самостоятельной жиз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ни, производительному труду, воспитывает положительные качества личности, спо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со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б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с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твует социальной интеграции школьников в общество.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данного предмета </w:t>
      </w:r>
      <w:r w:rsidRPr="00797A20">
        <w:rPr>
          <w:rFonts w:ascii="Times New Roman" w:hAnsi="Times New Roman" w:cs="Times New Roman"/>
          <w:sz w:val="28"/>
          <w:szCs w:val="28"/>
        </w:rPr>
        <w:t>заключается во всестороннем раз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ви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тии личности обучающихся с умственной отсталостью (интеллектуальными на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ру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ше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ни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я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ми) в процессе приобщения их к физической культуре, коррекции недостатков пси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хо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фи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зи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че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ского развития, расширении индивидуальных двигательных возможностей, социальной ада</w:t>
      </w:r>
      <w:r w:rsidRPr="00797A20">
        <w:rPr>
          <w:rFonts w:ascii="Times New Roman" w:hAnsi="Times New Roman" w:cs="Times New Roman"/>
          <w:sz w:val="28"/>
          <w:szCs w:val="28"/>
        </w:rPr>
        <w:softHyphen/>
        <w:t>птации.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изучения предмета: 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475D4A" w:rsidRPr="00797A20" w:rsidRDefault="00475D4A" w:rsidP="0047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коррекция нарушений физического развития;</w:t>
      </w:r>
    </w:p>
    <w:p w:rsidR="00475D4A" w:rsidRPr="00797A20" w:rsidRDefault="00475D4A" w:rsidP="0047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формирование двигательных умений и навыков;</w:t>
      </w:r>
    </w:p>
    <w:p w:rsidR="00475D4A" w:rsidRPr="00797A20" w:rsidRDefault="00475D4A" w:rsidP="0047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развитие двигательных способностей в процессе обучения;</w:t>
      </w:r>
    </w:p>
    <w:p w:rsidR="00475D4A" w:rsidRPr="00797A20" w:rsidRDefault="00475D4A" w:rsidP="0047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укрепление здоровья и закаливание организма, формирование правильной осанки;</w:t>
      </w:r>
    </w:p>
    <w:p w:rsidR="00475D4A" w:rsidRPr="00797A20" w:rsidRDefault="00475D4A" w:rsidP="00475D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</w:t>
      </w:r>
      <w:r w:rsidRPr="00797A2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475D4A" w:rsidRPr="00797A20" w:rsidRDefault="00475D4A" w:rsidP="00475D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0">
        <w:rPr>
          <w:rFonts w:ascii="Times New Roman" w:hAnsi="Times New Roman" w:cs="Times New Roman"/>
          <w:sz w:val="28"/>
          <w:szCs w:val="28"/>
        </w:rPr>
        <w:t>― формирование и воспитание гигиенических навыков при выполнении физических упражнений;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lastRenderedPageBreak/>
        <w:t>― поддержание устойчивой физической работоспособности на достигнутом уровне;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>― воспитание устойчивого интереса к занятиям физическими упражнениями;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475D4A" w:rsidRPr="00797A20" w:rsidRDefault="00475D4A" w:rsidP="00475D4A">
      <w:pPr>
        <w:pStyle w:val="a7"/>
        <w:tabs>
          <w:tab w:val="left" w:pos="142"/>
          <w:tab w:val="left" w:pos="284"/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475D4A" w:rsidRPr="00797A20" w:rsidRDefault="00475D4A" w:rsidP="00475D4A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>― обогащение чувственного опыта;</w:t>
      </w:r>
    </w:p>
    <w:p w:rsidR="00475D4A" w:rsidRPr="00797A20" w:rsidRDefault="00475D4A" w:rsidP="00475D4A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97A20">
        <w:rPr>
          <w:rFonts w:ascii="Times New Roman" w:hAnsi="Times New Roman"/>
          <w:sz w:val="28"/>
          <w:szCs w:val="28"/>
        </w:rPr>
        <w:t>― коррекцию и развитие сенсомоторной сферы;</w:t>
      </w:r>
    </w:p>
    <w:p w:rsidR="00475D4A" w:rsidRPr="00797A20" w:rsidRDefault="00475D4A" w:rsidP="00475D4A">
      <w:pPr>
        <w:pStyle w:val="a4"/>
        <w:tabs>
          <w:tab w:val="left" w:pos="142"/>
          <w:tab w:val="left" w:pos="284"/>
        </w:tabs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97A20">
        <w:rPr>
          <w:rFonts w:ascii="Times New Roman" w:hAnsi="Times New Roman"/>
          <w:sz w:val="28"/>
          <w:szCs w:val="28"/>
        </w:rPr>
        <w:t xml:space="preserve">― формирование навыков общения, предметно-практической и познавательной деятельности. 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программы отражено в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разделах: «Знания о физической куль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ре», «Ги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 для практической подготовки обучающихся.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предусмотрены следующие виды работы:</w:t>
      </w:r>
    </w:p>
    <w:p w:rsidR="00475D4A" w:rsidRPr="00797A20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475D4A" w:rsidRPr="00797A20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выполнение физических упражнений на основе показа учителя;</w:t>
      </w:r>
    </w:p>
    <w:p w:rsidR="00475D4A" w:rsidRPr="00797A20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475D4A" w:rsidRPr="00797A20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самостоятельное выполнение упражнений;</w:t>
      </w:r>
    </w:p>
    <w:p w:rsidR="00475D4A" w:rsidRPr="00797A20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занятия в тренирующем режиме;</w:t>
      </w:r>
    </w:p>
    <w:p w:rsidR="00475D4A" w:rsidRDefault="00475D4A" w:rsidP="00475D4A">
      <w:pPr>
        <w:pStyle w:val="1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97A20">
        <w:rPr>
          <w:rStyle w:val="apple-converted-space"/>
          <w:sz w:val="28"/>
          <w:szCs w:val="28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475D4A" w:rsidRPr="00703209" w:rsidRDefault="00475D4A" w:rsidP="00475D4A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09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475D4A" w:rsidRPr="00797A20" w:rsidRDefault="00475D4A" w:rsidP="00475D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475D4A" w:rsidRPr="00797A20" w:rsidRDefault="00475D4A" w:rsidP="00475D4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97A20">
        <w:rPr>
          <w:rFonts w:ascii="Times New Roman" w:hAnsi="Times New Roman" w:cs="Times New Roman"/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20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Гимнастика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Теоретические сведения.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Одежда и обувь </w:t>
      </w:r>
      <w:proofErr w:type="spell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гимнаста</w:t>
      </w:r>
      <w:proofErr w:type="gram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797A20">
        <w:rPr>
          <w:rFonts w:ascii="Times New Roman" w:hAnsi="Times New Roman" w:cs="Times New Roman"/>
          <w:color w:val="000000"/>
          <w:sz w:val="28"/>
          <w:szCs w:val="28"/>
        </w:rPr>
        <w:t>лементарные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гимнастиче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Практический материал. </w:t>
      </w: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Построения и перестроения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Упражнения без предметов 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коррегирующие</w:t>
      </w:r>
      <w:proofErr w:type="spellEnd"/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</w:t>
      </w:r>
      <w:proofErr w:type="spellStart"/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общеразвивающие</w:t>
      </w:r>
      <w:proofErr w:type="spellEnd"/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упражнения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положения и движения рук, ног, головы, </w:t>
      </w:r>
      <w:proofErr w:type="spellStart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туловища</w:t>
      </w:r>
      <w:proofErr w:type="gramStart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;у</w:t>
      </w:r>
      <w:proofErr w:type="gramEnd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пражнения</w:t>
      </w:r>
      <w:proofErr w:type="spellEnd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Упражнения с предметами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гимнастическими </w:t>
      </w:r>
      <w:proofErr w:type="spellStart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палками</w:t>
      </w:r>
      <w:proofErr w:type="gramStart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;ф</w:t>
      </w:r>
      <w:proofErr w:type="gramEnd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лажками</w:t>
      </w:r>
      <w:proofErr w:type="spellEnd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перелезание</w:t>
      </w:r>
      <w:proofErr w:type="spellEnd"/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развития пространственно-временной дифференцировки 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>точности движений</w:t>
      </w:r>
      <w:r w:rsidRPr="00797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>переноска грузов и передача предметов</w:t>
      </w:r>
      <w:r w:rsidRPr="007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прыжки. </w:t>
      </w:r>
    </w:p>
    <w:p w:rsidR="00475D4A" w:rsidRPr="00797A20" w:rsidRDefault="00475D4A" w:rsidP="00475D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Легкая атлетика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сведения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Pr="00797A20">
        <w:rPr>
          <w:rFonts w:ascii="Times New Roman" w:hAnsi="Times New Roman" w:cs="Times New Roman"/>
          <w:color w:val="000000"/>
          <w:sz w:val="28"/>
          <w:szCs w:val="28"/>
        </w:rPr>
        <w:t>едствами легкой атлетики.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Ходьба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Ходьба парами по кругу, взявшись за руки. Обычная ходьба </w:t>
      </w:r>
      <w:proofErr w:type="gramStart"/>
      <w:r w:rsidRPr="00797A20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умеренном темпе в колонне по одному в обход зала за учителем</w:t>
      </w:r>
      <w:proofErr w:type="gramEnd"/>
      <w:r w:rsidRPr="00797A20">
        <w:rPr>
          <w:rFonts w:ascii="Times New Roman" w:hAnsi="Times New Roman" w:cs="Times New Roman"/>
          <w:color w:val="000000"/>
          <w:spacing w:val="-6"/>
          <w:sz w:val="28"/>
          <w:szCs w:val="28"/>
        </w:rPr>
        <w:t>. Ходь</w:t>
      </w:r>
      <w:r w:rsidRPr="00797A2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 по прямой линии, ходьба на носках, на пятках, на внутреннем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и внешнем своде стопы. Ходьба с сохранением правильной осанки. </w:t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Ходьба в чередовании с бегом.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Ходьба с изменением скорости. Ходьба с различным поло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жением рук: на пояс, к плечам, перед грудью, за голову. Ходьба с изме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нением направлений по ориентирам и командам учителя. Ходьба с пе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решагиванием через большие мячи с высоким подниманием бедра. </w:t>
      </w:r>
      <w:r w:rsidRPr="00797A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Ходьба в медленном, среднем и быстром темпе. Ходьба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с выполнением упражнений для рук в чередовании с другими движени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ями; со сменой положений рук: вперед, вверх, с хлопками и т. д. Ходьба </w:t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шеренгой с открытыми и с закрытыми глазами.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Бег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Перебежки группами и по одному 15—20 м. Медленный бег </w:t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сохранением правильной осанки, бег в колонне за учителем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заданном направлении. Чередование бега и ходьбы на расстоянии. </w:t>
      </w:r>
      <w:r w:rsidRPr="00797A20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ег на носках. Бег на месте с высоким подниманием бедра.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 с высоким поднима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нием бедра и захлестыванием голени назад. Бег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с преодолением простейших препятствий (канавки, </w:t>
      </w:r>
      <w:proofErr w:type="spellStart"/>
      <w:r w:rsidRPr="00797A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подлезание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сетку, </w:t>
      </w:r>
      <w:proofErr w:type="spellStart"/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обегание</w:t>
      </w:r>
      <w:proofErr w:type="spellEnd"/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стойки и т. д.). Быстрый бег на скорость. Мед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>ленный бег. Чередование бега и ходьбы</w:t>
      </w:r>
      <w:r w:rsidRPr="00797A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Высокий старт. Бег прямолинейный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параллельной постановкой стоп. Повторный бег на скорость. Низкий старт.</w:t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Специальные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беговые упражнения: бег с подниманием бедра, с захлестыванием голе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 назад, семенящий бег. Челночный бег.  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Прыжки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на двух ногах на месте и с продвижением впе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ред, назад, вправо, влево. Перепрыгивание через начерченную линию,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шнур, набивной мяч. Прыжки с ноги на ногу на отрезках </w:t>
      </w:r>
      <w:proofErr w:type="gramStart"/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</w:t>
      </w:r>
      <w:proofErr w:type="gramEnd"/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Под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прыгивание вверх на месте с захватом или касанием висящего предмета </w:t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(мяча). Прыжки в длину с места.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Прыжки на одной ноге на месте, с продвижением вперед, </w:t>
      </w:r>
      <w:r w:rsidRPr="00797A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стороны. Прыжки с высоты с мягким приземлением.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в длину и высоту с шага. Прыжки с небольшого разбега в дли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ну. Прыжки с прямого разбега в длину. 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Прыжки в длину с разбега без учета места отталкивания. Прыжки в вы</w:t>
      </w:r>
      <w:r w:rsidRPr="00797A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соту с прямого разбега способом «согнув ноги». Прыжки в высоту способом «перешагивание».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A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Метание</w:t>
      </w:r>
      <w:r w:rsidRPr="00797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захват различных предметов для выполне</w:t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метания одной и двумя руками. Прием и передача мяча, флажков, </w:t>
      </w:r>
      <w:r w:rsidRPr="00797A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палок в шеренге, по кругу, в колонне. Произвольное метание малых </w:t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больших мячей в игре. Броски и ловля волейбольных мячей. Мета</w:t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колец на шесты. Метание с места малого мяча в стенку правой </w:t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левой рукой. </w:t>
      </w:r>
      <w:r w:rsidRPr="00797A2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Метание большого мяча двумя руками из-за головы 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снизу с места в стену. Броски набивного мяча (1 кг) сидя двумя рука</w:t>
      </w:r>
      <w:r w:rsidRPr="00797A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ми из-за головы. Метание теннисного мяча с места одной рукой в стену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и на дальность. </w:t>
      </w:r>
      <w:r w:rsidRPr="00797A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отскока от баскетбольного щита. Метание теннисного мяча на даль</w:t>
      </w:r>
      <w:r w:rsidRPr="00797A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7A2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с места. Броски набивного мяча (вес до 1 кг) различными способами двумя руками.</w:t>
      </w:r>
    </w:p>
    <w:p w:rsidR="00475D4A" w:rsidRPr="00797A20" w:rsidRDefault="00475D4A" w:rsidP="00475D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7A20">
        <w:rPr>
          <w:rFonts w:ascii="Times New Roman" w:hAnsi="Times New Roman" w:cs="Times New Roman"/>
          <w:b/>
          <w:i/>
          <w:sz w:val="28"/>
          <w:szCs w:val="28"/>
        </w:rPr>
        <w:t>Лыжная и конькобежная подготовка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понятия о ходьбе и передвижении на лыжах. Одежда и обувь </w:t>
      </w:r>
      <w:proofErr w:type="spell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лыжника</w:t>
      </w:r>
      <w:proofErr w:type="gram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97A20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на лыжах. Правила поведения на уроках лыжной </w:t>
      </w:r>
      <w:proofErr w:type="spell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797A20">
        <w:rPr>
          <w:rFonts w:ascii="Times New Roman" w:hAnsi="Times New Roman" w:cs="Times New Roman"/>
          <w:color w:val="000000"/>
          <w:sz w:val="28"/>
          <w:szCs w:val="28"/>
        </w:rPr>
        <w:t>ыжный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инвентарь; выбор лыж и па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797A20">
        <w:rPr>
          <w:rFonts w:ascii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хода. Виды подъемов и спусков. Предупреждение травм и обморожений.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 w:rsidRPr="00797A20">
        <w:rPr>
          <w:rFonts w:ascii="Times New Roman" w:hAnsi="Times New Roman" w:cs="Times New Roman"/>
          <w:sz w:val="28"/>
          <w:szCs w:val="28"/>
        </w:rPr>
        <w:t xml:space="preserve">Выполнение строевых команд. Передвижение на лыжах. Спуски, повороты, торможение. </w:t>
      </w:r>
    </w:p>
    <w:p w:rsidR="00475D4A" w:rsidRPr="00797A20" w:rsidRDefault="00475D4A" w:rsidP="00475D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proofErr w:type="spellStart"/>
      <w:r w:rsidRPr="00797A20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Start"/>
      <w:r w:rsidRPr="00797A20">
        <w:rPr>
          <w:rFonts w:ascii="Times New Roman" w:hAnsi="Times New Roman" w:cs="Times New Roman"/>
          <w:b/>
          <w:sz w:val="28"/>
          <w:szCs w:val="28"/>
        </w:rPr>
        <w:t>.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7A20">
        <w:rPr>
          <w:rFonts w:ascii="Times New Roman" w:hAnsi="Times New Roman" w:cs="Times New Roman"/>
          <w:color w:val="000000"/>
          <w:sz w:val="28"/>
          <w:szCs w:val="28"/>
        </w:rPr>
        <w:t>дежда</w:t>
      </w:r>
      <w:proofErr w:type="spellEnd"/>
      <w:r w:rsidRPr="00797A20">
        <w:rPr>
          <w:rFonts w:ascii="Times New Roman" w:hAnsi="Times New Roman" w:cs="Times New Roman"/>
          <w:color w:val="000000"/>
          <w:sz w:val="28"/>
          <w:szCs w:val="28"/>
        </w:rPr>
        <w:t xml:space="preserve"> и обувь конькобежца. Подготов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ка к занятиям на коньках. Правила поведения на уроках. Основные части конька. Предупрежде</w:t>
      </w:r>
      <w:r w:rsidRPr="00797A20">
        <w:rPr>
          <w:rFonts w:ascii="Times New Roman" w:hAnsi="Times New Roman" w:cs="Times New Roman"/>
          <w:color w:val="000000"/>
          <w:sz w:val="28"/>
          <w:szCs w:val="28"/>
        </w:rPr>
        <w:softHyphen/>
        <w:t>ние травм и обморожений при занятиях на коньках.</w:t>
      </w:r>
    </w:p>
    <w:p w:rsidR="00475D4A" w:rsidRPr="00797A20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A20"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 w:rsidRPr="00797A20">
        <w:rPr>
          <w:rFonts w:ascii="Times New Roman" w:hAnsi="Times New Roman" w:cs="Times New Roman"/>
          <w:sz w:val="28"/>
          <w:szCs w:val="28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475D4A" w:rsidRPr="0060161C" w:rsidRDefault="00475D4A" w:rsidP="00475D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1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</w:t>
      </w:r>
    </w:p>
    <w:p w:rsidR="00475D4A" w:rsidRPr="0060161C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1C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0161C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60161C">
        <w:rPr>
          <w:rFonts w:ascii="Times New Roman" w:hAnsi="Times New Roman" w:cs="Times New Roman"/>
          <w:color w:val="000000"/>
          <w:sz w:val="28"/>
          <w:szCs w:val="28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475D4A" w:rsidRPr="0060161C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161C"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 w:rsidRPr="006016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Подвижные игры</w:t>
      </w:r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5D4A" w:rsidRPr="0060161C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Коррекционные игры;</w:t>
      </w:r>
    </w:p>
    <w:p w:rsidR="00475D4A" w:rsidRPr="0060161C" w:rsidRDefault="00475D4A" w:rsidP="00475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с элементами </w:t>
      </w:r>
      <w:proofErr w:type="spellStart"/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общеразвивающих</w:t>
      </w:r>
      <w:proofErr w:type="spellEnd"/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упражнений: игры с бегом; прыжками; лазанием; метанием и ловлей мяча (в том числе пионербол в </w:t>
      </w:r>
      <w:r w:rsidRPr="006016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60161C">
        <w:rPr>
          <w:rFonts w:ascii="Times New Roman" w:hAnsi="Times New Roman" w:cs="Times New Roman"/>
          <w:bCs/>
          <w:color w:val="000000"/>
          <w:sz w:val="28"/>
          <w:szCs w:val="28"/>
        </w:rPr>
        <w:t>-м классе); построениями и перестроениями; бросанием, ловлей, метанием.</w:t>
      </w:r>
    </w:p>
    <w:p w:rsidR="00475D4A" w:rsidRPr="0060161C" w:rsidRDefault="00475D4A" w:rsidP="00475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D4A" w:rsidRPr="0060161C" w:rsidRDefault="00475D4A" w:rsidP="00475D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61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места учебного предмета </w:t>
      </w:r>
      <w:r w:rsidRPr="008E5541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</w:t>
      </w:r>
      <w:proofErr w:type="gramStart"/>
      <w:r w:rsidRPr="008E55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0161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0161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75D4A" w:rsidRPr="0060161C" w:rsidTr="00B846DE"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1 дополнительный</w:t>
            </w:r>
          </w:p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</w:tr>
      <w:tr w:rsidR="00475D4A" w:rsidRPr="0060161C" w:rsidTr="00B846DE"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75D4A" w:rsidRPr="0060161C" w:rsidTr="00B846DE"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годовым учебным планом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99ч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64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102ч</w:t>
            </w:r>
          </w:p>
        </w:tc>
        <w:tc>
          <w:tcPr>
            <w:tcW w:w="2465" w:type="dxa"/>
          </w:tcPr>
          <w:p w:rsidR="00475D4A" w:rsidRPr="0060161C" w:rsidRDefault="00475D4A" w:rsidP="00B84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60161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</w:tbl>
    <w:p w:rsidR="00475D4A" w:rsidRDefault="00475D4A" w:rsidP="00475D4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5D4A" w:rsidRPr="00F72176" w:rsidRDefault="00475D4A" w:rsidP="00475D4A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72176">
        <w:rPr>
          <w:rFonts w:ascii="Times New Roman" w:hAnsi="Times New Roman"/>
          <w:b/>
          <w:sz w:val="28"/>
          <w:szCs w:val="28"/>
        </w:rPr>
        <w:t>Требования к оцениванию</w:t>
      </w:r>
    </w:p>
    <w:p w:rsidR="00475D4A" w:rsidRPr="00F72176" w:rsidRDefault="00475D4A" w:rsidP="00475D4A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pacing w:val="2"/>
          <w:sz w:val="28"/>
          <w:szCs w:val="28"/>
          <w:shd w:val="clear" w:color="auto" w:fill="FFFFFF"/>
          <w:lang w:bidi="ru-RU"/>
        </w:rPr>
      </w:pPr>
      <w:r w:rsidRPr="00F72176">
        <w:rPr>
          <w:rFonts w:ascii="Times New Roman" w:hAnsi="Times New Roman"/>
          <w:bCs/>
          <w:sz w:val="28"/>
          <w:szCs w:val="28"/>
        </w:rPr>
        <w:t>В 1 дополнительном, 1 и в первом полугодии 2 классов отметок нет. Со второго полугодия 2 класса и в 3-4 классах отметки выставляются.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17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и предметные результаты освоения предмета в 1 </w:t>
      </w:r>
      <w:proofErr w:type="gramStart"/>
      <w:r w:rsidRPr="00F72176">
        <w:rPr>
          <w:rFonts w:ascii="Times New Roman" w:eastAsia="Calibri" w:hAnsi="Times New Roman" w:cs="Times New Roman"/>
          <w:b/>
          <w:sz w:val="28"/>
          <w:szCs w:val="28"/>
        </w:rPr>
        <w:t>дополнительном</w:t>
      </w:r>
      <w:proofErr w:type="gramEnd"/>
      <w:r w:rsidRPr="00F72176">
        <w:rPr>
          <w:rFonts w:ascii="Times New Roman" w:eastAsia="Calibri" w:hAnsi="Times New Roman" w:cs="Times New Roman"/>
          <w:b/>
          <w:sz w:val="28"/>
          <w:szCs w:val="28"/>
        </w:rPr>
        <w:t>, 1 -4  классах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72176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2) воспитание уважительного отношения к иному мнению, истории и культуре других народов;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F7217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овладение социально-бытовыми навыками, используемыми в повседневной жизни;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F7217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 w:rsidRPr="00F7217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475D4A" w:rsidRPr="00F72176" w:rsidRDefault="00475D4A" w:rsidP="0047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10) воспитание эстетических потребностей, ценностей и чувств;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>11)развитие этических чувств</w:t>
      </w:r>
      <w:proofErr w:type="gramStart"/>
      <w:r w:rsidRPr="00F72176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роявлениедоброжелательности,эмоционально-нравственнойотзывчивости и взаимопомощи, </w:t>
      </w:r>
      <w:proofErr w:type="spellStart"/>
      <w:r w:rsidRPr="00F72176">
        <w:rPr>
          <w:rFonts w:ascii="Times New Roman" w:eastAsia="Times New Roman" w:hAnsi="Times New Roman" w:cs="Times New Roman"/>
          <w:sz w:val="28"/>
          <w:szCs w:val="28"/>
        </w:rPr>
        <w:t>проявлениесопереживания</w:t>
      </w:r>
      <w:proofErr w:type="spell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 к чувствам других людей; </w:t>
      </w:r>
    </w:p>
    <w:p w:rsidR="00475D4A" w:rsidRPr="00F72176" w:rsidRDefault="00475D4A" w:rsidP="004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 w:rsidRPr="00F7217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72176">
        <w:rPr>
          <w:rFonts w:ascii="Times New Roman" w:eastAsia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75D4A" w:rsidRPr="00AB684A" w:rsidRDefault="00475D4A" w:rsidP="0047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6">
        <w:rPr>
          <w:rFonts w:ascii="Times New Roman" w:eastAsia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475D4A" w:rsidRDefault="00475D4A" w:rsidP="0047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5D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C52515" w:rsidRPr="00475D4A" w:rsidRDefault="00C52515" w:rsidP="0047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2515" w:rsidRPr="00C52515" w:rsidRDefault="00475D4A" w:rsidP="00C525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515">
        <w:rPr>
          <w:rFonts w:ascii="Times New Roman" w:hAnsi="Times New Roman"/>
          <w:i/>
          <w:sz w:val="28"/>
          <w:szCs w:val="28"/>
        </w:rPr>
        <w:t xml:space="preserve"> </w:t>
      </w:r>
      <w:r w:rsidR="00C52515" w:rsidRPr="00C52515">
        <w:rPr>
          <w:rFonts w:ascii="Times New Roman" w:hAnsi="Times New Roman"/>
          <w:bCs/>
          <w:sz w:val="28"/>
          <w:szCs w:val="28"/>
          <w:u w:val="single"/>
        </w:rPr>
        <w:t>Минимальный уровень:</w:t>
      </w:r>
    </w:p>
    <w:p w:rsidR="00C52515" w:rsidRPr="00C52515" w:rsidRDefault="00C52515" w:rsidP="00C525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515">
        <w:rPr>
          <w:rFonts w:ascii="Times New Roman" w:hAnsi="Times New Roman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52515" w:rsidRPr="00C52515" w:rsidRDefault="00C52515" w:rsidP="00C525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515">
        <w:rPr>
          <w:rFonts w:ascii="Times New Roman" w:hAnsi="Times New Roman"/>
          <w:sz w:val="28"/>
          <w:szCs w:val="28"/>
        </w:rPr>
        <w:t xml:space="preserve">выполнение комплексов утренней гимнастики под руководством </w:t>
      </w:r>
      <w:r w:rsidRPr="00C52515">
        <w:rPr>
          <w:rStyle w:val="s2"/>
          <w:rFonts w:ascii="Times New Roman" w:hAnsi="Times New Roman"/>
          <w:sz w:val="28"/>
          <w:szCs w:val="28"/>
        </w:rPr>
        <w:t>учителя</w:t>
      </w:r>
      <w:r w:rsidRPr="00C52515">
        <w:rPr>
          <w:rFonts w:ascii="Times New Roman" w:hAnsi="Times New Roman"/>
          <w:sz w:val="28"/>
          <w:szCs w:val="28"/>
        </w:rPr>
        <w:t>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 xml:space="preserve">представления о двигательных действиях; знание основных строевых команд; подсчёт при выполнении </w:t>
      </w:r>
      <w:proofErr w:type="spellStart"/>
      <w:r w:rsidRPr="00C52515">
        <w:rPr>
          <w:rStyle w:val="s2"/>
          <w:sz w:val="28"/>
          <w:szCs w:val="28"/>
        </w:rPr>
        <w:t>общеразвивающих</w:t>
      </w:r>
      <w:proofErr w:type="spellEnd"/>
      <w:r w:rsidRPr="00C52515">
        <w:rPr>
          <w:rStyle w:val="s2"/>
          <w:sz w:val="28"/>
          <w:szCs w:val="28"/>
        </w:rPr>
        <w:t xml:space="preserve"> упражнений;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ходьба в различном темпе с различными исходными положениями;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</w:rPr>
      </w:pPr>
      <w:r w:rsidRPr="00C52515">
        <w:rPr>
          <w:rStyle w:val="s2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  <w:u w:val="single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C52515" w:rsidRPr="00C52515" w:rsidRDefault="00C52515" w:rsidP="00C52515">
      <w:pPr>
        <w:pStyle w:val="a5"/>
        <w:shd w:val="clear" w:color="auto" w:fill="FFFFFF"/>
        <w:spacing w:after="0" w:line="240" w:lineRule="auto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C52515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lastRenderedPageBreak/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самостоятельное выполнение комплексов утренней гимнастики;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 xml:space="preserve">подача и выполнение строевых команд, ведение подсчёта при выполнении </w:t>
      </w:r>
      <w:proofErr w:type="spellStart"/>
      <w:r w:rsidRPr="00C52515">
        <w:rPr>
          <w:rStyle w:val="s2"/>
          <w:sz w:val="28"/>
          <w:szCs w:val="28"/>
        </w:rPr>
        <w:t>общеразвивающих</w:t>
      </w:r>
      <w:proofErr w:type="spellEnd"/>
      <w:r w:rsidRPr="00C52515">
        <w:rPr>
          <w:rStyle w:val="s2"/>
          <w:sz w:val="28"/>
          <w:szCs w:val="28"/>
        </w:rPr>
        <w:t xml:space="preserve"> упражнений.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rStyle w:val="s2"/>
          <w:sz w:val="28"/>
          <w:szCs w:val="28"/>
        </w:rPr>
        <w:t>совместное участие со сверстниками в подвижных играх и эстафетах;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</w:rPr>
      </w:pPr>
      <w:r w:rsidRPr="00C52515">
        <w:rPr>
          <w:rStyle w:val="s2"/>
          <w:sz w:val="28"/>
          <w:szCs w:val="28"/>
        </w:rPr>
        <w:t>оказание посильной помощь и поддержки сверстникам в процессе участия в подвижных играх и сор</w:t>
      </w:r>
      <w:r w:rsidRPr="00C52515">
        <w:rPr>
          <w:rStyle w:val="s5"/>
          <w:sz w:val="28"/>
          <w:szCs w:val="28"/>
        </w:rPr>
        <w:t>е</w:t>
      </w:r>
      <w:r w:rsidRPr="00C52515">
        <w:rPr>
          <w:rStyle w:val="s2"/>
          <w:sz w:val="28"/>
          <w:szCs w:val="28"/>
        </w:rPr>
        <w:t xml:space="preserve">внованиях; 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C52515" w:rsidRPr="00C52515" w:rsidRDefault="00C52515" w:rsidP="00C52515">
      <w:pPr>
        <w:pStyle w:val="p6"/>
        <w:spacing w:before="0" w:after="0"/>
        <w:jc w:val="both"/>
        <w:rPr>
          <w:sz w:val="28"/>
          <w:szCs w:val="28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C52515" w:rsidRPr="00C52515" w:rsidRDefault="00C52515" w:rsidP="00C52515">
      <w:pPr>
        <w:pStyle w:val="p6"/>
        <w:spacing w:before="0" w:after="0"/>
        <w:jc w:val="both"/>
        <w:rPr>
          <w:rStyle w:val="s2"/>
          <w:sz w:val="28"/>
          <w:szCs w:val="28"/>
        </w:rPr>
      </w:pPr>
      <w:r w:rsidRPr="00C52515">
        <w:rPr>
          <w:sz w:val="28"/>
          <w:szCs w:val="28"/>
        </w:rPr>
        <w:t>знание</w:t>
      </w:r>
      <w:r w:rsidRPr="00C52515"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C52515" w:rsidRPr="00C52515" w:rsidRDefault="00C52515" w:rsidP="00C52515">
      <w:pPr>
        <w:pStyle w:val="p6"/>
        <w:spacing w:before="0" w:after="0"/>
        <w:jc w:val="both"/>
        <w:rPr>
          <w:b/>
          <w:i/>
          <w:sz w:val="28"/>
          <w:szCs w:val="28"/>
        </w:rPr>
      </w:pPr>
      <w:r w:rsidRPr="00C52515">
        <w:rPr>
          <w:rStyle w:val="s2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F52450" w:rsidRPr="00C52515" w:rsidRDefault="00F52450" w:rsidP="00C5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450" w:rsidRPr="00C52515" w:rsidSect="00475D4A">
      <w:pgSz w:w="16838" w:h="11906" w:orient="landscape"/>
      <w:pgMar w:top="568" w:right="39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D4A"/>
    <w:rsid w:val="00475D4A"/>
    <w:rsid w:val="005744FF"/>
    <w:rsid w:val="00C52515"/>
    <w:rsid w:val="00F5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475D4A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475D4A"/>
  </w:style>
  <w:style w:type="paragraph" w:styleId="a7">
    <w:name w:val="Body Text"/>
    <w:basedOn w:val="a"/>
    <w:link w:val="a8"/>
    <w:uiPriority w:val="99"/>
    <w:rsid w:val="00475D4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75D4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475D4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75D4A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0"/>
    <w:uiPriority w:val="99"/>
    <w:rsid w:val="00475D4A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rsid w:val="00475D4A"/>
  </w:style>
  <w:style w:type="paragraph" w:customStyle="1" w:styleId="p6">
    <w:name w:val="p6"/>
    <w:basedOn w:val="a"/>
    <w:rsid w:val="00475D4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C52515"/>
    <w:rPr>
      <w:rFonts w:ascii="Calibri" w:eastAsia="Times New Roman" w:hAnsi="Calibri" w:cs="Times New Roman"/>
      <w:kern w:val="1"/>
      <w:lang w:eastAsia="ar-SA"/>
    </w:rPr>
  </w:style>
  <w:style w:type="character" w:customStyle="1" w:styleId="s5">
    <w:name w:val="s5"/>
    <w:rsid w:val="00C52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2019-03-13T13:12:00Z</dcterms:created>
  <dcterms:modified xsi:type="dcterms:W3CDTF">2019-04-07T11:00:00Z</dcterms:modified>
</cp:coreProperties>
</file>